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068E6" w:rsidRPr="00F94116" w:rsidRDefault="0082669F" w:rsidP="0082669F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KZ.271.1.3.202</w:t>
      </w:r>
      <w:r w:rsidR="00FF146B">
        <w:rPr>
          <w:rFonts w:cstheme="minorHAnsi"/>
          <w:b/>
        </w:rPr>
        <w:t>6</w:t>
      </w:r>
      <w:r>
        <w:rPr>
          <w:rFonts w:cstheme="minorHAnsi"/>
          <w:b/>
        </w:rPr>
        <w:t xml:space="preserve">                                                                                                               </w:t>
      </w:r>
      <w:r w:rsidR="000068E6" w:rsidRPr="00F94116">
        <w:rPr>
          <w:rFonts w:cstheme="minorHAnsi"/>
          <w:b/>
        </w:rPr>
        <w:t xml:space="preserve">Załącznik nr </w:t>
      </w:r>
      <w:r w:rsidR="007B2D04">
        <w:rPr>
          <w:rFonts w:cstheme="minorHAnsi"/>
          <w:b/>
        </w:rPr>
        <w:t>4</w:t>
      </w:r>
      <w:r w:rsidR="000068E6" w:rsidRPr="00F94116">
        <w:rPr>
          <w:rFonts w:cstheme="minorHAnsi"/>
          <w:b/>
        </w:rPr>
        <w:t xml:space="preserve"> do SWZ</w:t>
      </w:r>
    </w:p>
    <w:p w:rsidR="000068E6" w:rsidRPr="00F94116" w:rsidRDefault="000068E6" w:rsidP="000068E6">
      <w:pPr>
        <w:spacing w:before="100" w:beforeAutospacing="1" w:after="100" w:afterAutospacing="1" w:line="240" w:lineRule="auto"/>
        <w:jc w:val="both"/>
        <w:rPr>
          <w:rFonts w:cstheme="minorHAnsi"/>
          <w:b/>
        </w:rPr>
      </w:pPr>
    </w:p>
    <w:p w:rsidR="000068E6" w:rsidRPr="00F94116" w:rsidRDefault="000068E6" w:rsidP="000068E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cstheme="minorHAnsi"/>
          <w:b/>
          <w:u w:val="single"/>
        </w:rPr>
      </w:pPr>
      <w:r w:rsidRPr="00F94116">
        <w:rPr>
          <w:rFonts w:cstheme="minorHAnsi"/>
          <w:b/>
        </w:rPr>
        <w:t xml:space="preserve"> Przedmiotem zamówienia jest</w:t>
      </w:r>
      <w:r w:rsidRPr="00F94116">
        <w:rPr>
          <w:rFonts w:cstheme="minorHAnsi"/>
        </w:rPr>
        <w:t xml:space="preserve"> zakup ciągnika rolniczego</w:t>
      </w:r>
      <w:r w:rsidR="004F0ECF" w:rsidRPr="00F94116">
        <w:rPr>
          <w:rFonts w:cstheme="minorHAnsi"/>
        </w:rPr>
        <w:t>.</w:t>
      </w:r>
      <w:r w:rsidRPr="00F94116">
        <w:rPr>
          <w:rFonts w:cstheme="minorHAnsi"/>
        </w:rPr>
        <w:t xml:space="preserve"> </w:t>
      </w:r>
    </w:p>
    <w:p w:rsidR="000068E6" w:rsidRPr="00F94116" w:rsidRDefault="000068E6" w:rsidP="000068E6">
      <w:pPr>
        <w:pStyle w:val="Akapitzlist"/>
        <w:numPr>
          <w:ilvl w:val="0"/>
          <w:numId w:val="1"/>
        </w:numPr>
        <w:jc w:val="both"/>
        <w:rPr>
          <w:rFonts w:cstheme="minorHAnsi"/>
          <w:b/>
          <w:u w:val="single"/>
        </w:rPr>
      </w:pPr>
      <w:r w:rsidRPr="00F94116">
        <w:rPr>
          <w:rFonts w:cstheme="minorHAnsi"/>
        </w:rPr>
        <w:t xml:space="preserve"> </w:t>
      </w:r>
      <w:r w:rsidRPr="00F94116">
        <w:rPr>
          <w:rFonts w:cstheme="minorHAnsi"/>
          <w:b/>
        </w:rPr>
        <w:t xml:space="preserve">Wymagania ogólne: </w:t>
      </w:r>
    </w:p>
    <w:p w:rsidR="000068E6" w:rsidRPr="00F94116" w:rsidRDefault="000068E6" w:rsidP="000068E6">
      <w:pPr>
        <w:pStyle w:val="Akapitzlist"/>
        <w:numPr>
          <w:ilvl w:val="0"/>
          <w:numId w:val="2"/>
        </w:numPr>
        <w:jc w:val="both"/>
        <w:rPr>
          <w:rFonts w:cstheme="minorHAnsi"/>
          <w:b/>
          <w:u w:val="single"/>
        </w:rPr>
      </w:pPr>
      <w:r w:rsidRPr="00F94116">
        <w:rPr>
          <w:rFonts w:cstheme="minorHAnsi"/>
        </w:rPr>
        <w:t xml:space="preserve">rok produkcji </w:t>
      </w:r>
      <w:r w:rsidR="006D4F75" w:rsidRPr="00F94116">
        <w:rPr>
          <w:rFonts w:cstheme="minorHAnsi"/>
          <w:b/>
          <w:bCs/>
          <w:color w:val="EE0000"/>
        </w:rPr>
        <w:t>nie</w:t>
      </w:r>
      <w:r w:rsidR="006D4F75">
        <w:rPr>
          <w:rFonts w:cstheme="minorHAnsi"/>
          <w:b/>
          <w:bCs/>
          <w:color w:val="EE0000"/>
        </w:rPr>
        <w:t xml:space="preserve"> starszy</w:t>
      </w:r>
      <w:r w:rsidR="00871EC5" w:rsidRPr="00F94116">
        <w:rPr>
          <w:rFonts w:cstheme="minorHAnsi"/>
          <w:b/>
          <w:bCs/>
          <w:color w:val="EE0000"/>
        </w:rPr>
        <w:t xml:space="preserve"> niż</w:t>
      </w:r>
      <w:r w:rsidR="00871EC5" w:rsidRPr="00F94116">
        <w:rPr>
          <w:rFonts w:cstheme="minorHAnsi"/>
          <w:color w:val="EE0000"/>
        </w:rPr>
        <w:t xml:space="preserve"> </w:t>
      </w:r>
      <w:r w:rsidR="00871EC5" w:rsidRPr="00F94116">
        <w:rPr>
          <w:rFonts w:cstheme="minorHAnsi"/>
          <w:b/>
          <w:bCs/>
          <w:color w:val="EE0000"/>
        </w:rPr>
        <w:t>2022 r</w:t>
      </w:r>
      <w:r w:rsidR="00871EC5" w:rsidRPr="00F94116">
        <w:rPr>
          <w:rFonts w:cstheme="minorHAnsi"/>
          <w:b/>
          <w:bCs/>
        </w:rPr>
        <w:t>.</w:t>
      </w:r>
      <w:r w:rsidR="009E64A5" w:rsidRPr="00F94116">
        <w:rPr>
          <w:rFonts w:cstheme="minorHAnsi"/>
          <w:b/>
          <w:bCs/>
        </w:rPr>
        <w:t>,</w:t>
      </w:r>
    </w:p>
    <w:p w:rsidR="00487523" w:rsidRPr="00F94116" w:rsidRDefault="00487523" w:rsidP="000068E6">
      <w:pPr>
        <w:pStyle w:val="Akapitzlist"/>
        <w:numPr>
          <w:ilvl w:val="0"/>
          <w:numId w:val="2"/>
        </w:numPr>
        <w:jc w:val="both"/>
        <w:rPr>
          <w:rFonts w:cstheme="minorHAnsi"/>
          <w:b/>
          <w:u w:val="single"/>
        </w:rPr>
      </w:pPr>
      <w:r w:rsidRPr="00F94116">
        <w:rPr>
          <w:rFonts w:cstheme="minorHAnsi"/>
        </w:rPr>
        <w:t xml:space="preserve">liczba przepracowanych motogodzin </w:t>
      </w:r>
      <w:r w:rsidRPr="00F94116">
        <w:rPr>
          <w:rFonts w:cstheme="minorHAnsi"/>
          <w:b/>
          <w:color w:val="FF0000"/>
        </w:rPr>
        <w:t>nie więcej niż 500,</w:t>
      </w:r>
    </w:p>
    <w:p w:rsidR="000068E6" w:rsidRPr="00F94116" w:rsidRDefault="000068E6" w:rsidP="000068E6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F94116">
        <w:rPr>
          <w:rFonts w:cstheme="minorHAnsi"/>
        </w:rPr>
        <w:t xml:space="preserve">termin dostawy maksymalnie do </w:t>
      </w:r>
      <w:r w:rsidR="009E64A5" w:rsidRPr="00F94116">
        <w:rPr>
          <w:rFonts w:cstheme="minorHAnsi"/>
        </w:rPr>
        <w:t>14 dni od podpisania umowy,</w:t>
      </w:r>
      <w:r w:rsidRPr="00F94116">
        <w:rPr>
          <w:rFonts w:cstheme="minorHAnsi"/>
        </w:rPr>
        <w:t xml:space="preserve"> </w:t>
      </w:r>
    </w:p>
    <w:p w:rsidR="000068E6" w:rsidRPr="00F94116" w:rsidRDefault="000068E6" w:rsidP="000068E6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F94116">
        <w:rPr>
          <w:rFonts w:cstheme="minorHAnsi"/>
        </w:rPr>
        <w:t>dostawa do siedziby zamawiającego; 58-320 Walim, ul. Boczna 9,</w:t>
      </w:r>
    </w:p>
    <w:p w:rsidR="000068E6" w:rsidRPr="00F94116" w:rsidRDefault="000068E6" w:rsidP="000068E6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F94116">
        <w:rPr>
          <w:rFonts w:cstheme="minorHAnsi"/>
        </w:rPr>
        <w:t>ciągnik musi być zgodny z obowiązującymi przepisami prawa i mieć prawo do rejestracji,</w:t>
      </w:r>
    </w:p>
    <w:p w:rsidR="000068E6" w:rsidRPr="00F94116" w:rsidRDefault="000068E6" w:rsidP="000068E6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F94116">
        <w:rPr>
          <w:rFonts w:cstheme="minorHAnsi"/>
        </w:rPr>
        <w:t>wszystkie dokumenty niezbędne do zarejestrowania pojazdu na terenie Rzeczypospolitej Polskiej,</w:t>
      </w:r>
    </w:p>
    <w:p w:rsidR="000068E6" w:rsidRPr="00F94116" w:rsidRDefault="000068E6" w:rsidP="000068E6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F94116">
        <w:rPr>
          <w:rFonts w:cstheme="minorHAnsi"/>
        </w:rPr>
        <w:t>instrukcje obsługi w języku polskim,</w:t>
      </w:r>
    </w:p>
    <w:p w:rsidR="000068E6" w:rsidRPr="00F94116" w:rsidRDefault="000068E6" w:rsidP="000068E6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F94116">
        <w:rPr>
          <w:rFonts w:cstheme="minorHAnsi"/>
        </w:rPr>
        <w:t>szkolenie operatorów</w:t>
      </w:r>
      <w:r w:rsidR="00871EC5" w:rsidRPr="00F94116">
        <w:rPr>
          <w:rFonts w:cstheme="minorHAnsi"/>
        </w:rPr>
        <w:t xml:space="preserve"> (3 osoby) z obsługi ciągnika </w:t>
      </w:r>
      <w:r w:rsidRPr="00F94116">
        <w:rPr>
          <w:rFonts w:cstheme="minorHAnsi"/>
        </w:rPr>
        <w:t>w miejscu dostawy</w:t>
      </w:r>
      <w:r w:rsidR="009E64A5" w:rsidRPr="00F94116">
        <w:rPr>
          <w:rFonts w:cstheme="minorHAnsi"/>
        </w:rPr>
        <w:t>,</w:t>
      </w:r>
      <w:r w:rsidRPr="00F94116">
        <w:rPr>
          <w:rFonts w:cstheme="minorHAnsi"/>
        </w:rPr>
        <w:t xml:space="preserve"> w dniu dostawy, </w:t>
      </w:r>
    </w:p>
    <w:p w:rsidR="000068E6" w:rsidRPr="00F94116" w:rsidRDefault="000068E6" w:rsidP="000068E6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F94116">
        <w:rPr>
          <w:rFonts w:cstheme="minorHAnsi"/>
        </w:rPr>
        <w:t>ciągnik  musi  być  przystosowany  do  przechowywania  na  wolnym  powietrzu.</w:t>
      </w:r>
    </w:p>
    <w:p w:rsidR="000068E6" w:rsidRPr="00F94116" w:rsidRDefault="000068E6" w:rsidP="000068E6">
      <w:pPr>
        <w:pStyle w:val="Akapitzlist"/>
        <w:jc w:val="both"/>
        <w:rPr>
          <w:rFonts w:cstheme="minorHAnsi"/>
        </w:rPr>
      </w:pPr>
    </w:p>
    <w:p w:rsidR="000068E6" w:rsidRPr="00F94116" w:rsidRDefault="000068E6" w:rsidP="000068E6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F94116">
        <w:rPr>
          <w:rFonts w:cstheme="minorHAnsi"/>
          <w:b/>
        </w:rPr>
        <w:t>Parametry ciągnika rolniczego:</w:t>
      </w:r>
    </w:p>
    <w:p w:rsidR="000068E6" w:rsidRPr="00F94116" w:rsidRDefault="000068E6" w:rsidP="000068E6">
      <w:pPr>
        <w:pStyle w:val="Akapitzlist"/>
        <w:numPr>
          <w:ilvl w:val="1"/>
          <w:numId w:val="3"/>
        </w:numPr>
        <w:jc w:val="both"/>
        <w:rPr>
          <w:rFonts w:cstheme="minorHAnsi"/>
          <w:b/>
        </w:rPr>
      </w:pPr>
      <w:r w:rsidRPr="00F94116">
        <w:rPr>
          <w:rFonts w:cstheme="minorHAnsi"/>
          <w:b/>
        </w:rPr>
        <w:t>Silnik:</w:t>
      </w:r>
    </w:p>
    <w:p w:rsidR="000068E6" w:rsidRPr="00F94116" w:rsidRDefault="000068E6" w:rsidP="000068E6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F94116">
        <w:rPr>
          <w:rFonts w:cstheme="minorHAnsi"/>
        </w:rPr>
        <w:t>silnik wysokoprężny min. 4 cylindrowy,</w:t>
      </w:r>
    </w:p>
    <w:p w:rsidR="00871EC5" w:rsidRPr="00F94116" w:rsidRDefault="00871EC5" w:rsidP="000068E6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F94116">
        <w:rPr>
          <w:rFonts w:cstheme="minorHAnsi"/>
        </w:rPr>
        <w:t>pojemności</w:t>
      </w:r>
      <w:r w:rsidR="009932B5" w:rsidRPr="00F94116">
        <w:rPr>
          <w:rFonts w:cstheme="minorHAnsi"/>
        </w:rPr>
        <w:t xml:space="preserve"> silnika</w:t>
      </w:r>
      <w:r w:rsidRPr="00F94116">
        <w:rPr>
          <w:rFonts w:cstheme="minorHAnsi"/>
        </w:rPr>
        <w:t xml:space="preserve"> </w:t>
      </w:r>
      <w:r w:rsidR="004F3E4D" w:rsidRPr="00F94116">
        <w:rPr>
          <w:rFonts w:cstheme="minorHAnsi"/>
        </w:rPr>
        <w:t>max. 3800 cm</w:t>
      </w:r>
      <w:r w:rsidR="004F3E4D" w:rsidRPr="00F94116">
        <w:rPr>
          <w:rFonts w:cstheme="minorHAnsi"/>
          <w:vertAlign w:val="superscript"/>
        </w:rPr>
        <w:t xml:space="preserve">3 </w:t>
      </w:r>
    </w:p>
    <w:p w:rsidR="000068E6" w:rsidRPr="00F94116" w:rsidRDefault="000068E6" w:rsidP="000068E6">
      <w:pPr>
        <w:pStyle w:val="Akapitzlist"/>
        <w:numPr>
          <w:ilvl w:val="0"/>
          <w:numId w:val="4"/>
        </w:numPr>
        <w:jc w:val="both"/>
        <w:rPr>
          <w:rFonts w:cstheme="minorHAnsi"/>
          <w:strike/>
        </w:rPr>
      </w:pPr>
      <w:r w:rsidRPr="00F94116">
        <w:rPr>
          <w:rFonts w:cstheme="minorHAnsi"/>
        </w:rPr>
        <w:t xml:space="preserve">moc min. 115 </w:t>
      </w:r>
      <w:proofErr w:type="spellStart"/>
      <w:r w:rsidRPr="00F94116">
        <w:rPr>
          <w:rFonts w:cstheme="minorHAnsi"/>
        </w:rPr>
        <w:t>kM</w:t>
      </w:r>
      <w:proofErr w:type="spellEnd"/>
      <w:r w:rsidRPr="00F94116">
        <w:rPr>
          <w:rFonts w:cstheme="minorHAnsi"/>
        </w:rPr>
        <w:t>,</w:t>
      </w:r>
    </w:p>
    <w:p w:rsidR="000068E6" w:rsidRPr="00F94116" w:rsidRDefault="000068E6" w:rsidP="000068E6">
      <w:pPr>
        <w:pStyle w:val="Akapitzlist"/>
        <w:numPr>
          <w:ilvl w:val="0"/>
          <w:numId w:val="4"/>
        </w:numPr>
        <w:jc w:val="both"/>
        <w:rPr>
          <w:rFonts w:cstheme="minorHAnsi"/>
          <w:b/>
        </w:rPr>
      </w:pPr>
      <w:r w:rsidRPr="00F94116">
        <w:rPr>
          <w:rFonts w:cstheme="minorHAnsi"/>
        </w:rPr>
        <w:t>spełniający obowiązujące polskim prawem normy spalin.</w:t>
      </w:r>
    </w:p>
    <w:p w:rsidR="000068E6" w:rsidRPr="00F94116" w:rsidRDefault="000068E6" w:rsidP="000068E6">
      <w:pPr>
        <w:pStyle w:val="Akapitzlist"/>
        <w:numPr>
          <w:ilvl w:val="1"/>
          <w:numId w:val="3"/>
        </w:numPr>
        <w:jc w:val="both"/>
        <w:rPr>
          <w:rFonts w:cstheme="minorHAnsi"/>
          <w:b/>
        </w:rPr>
      </w:pPr>
      <w:r w:rsidRPr="00F94116">
        <w:rPr>
          <w:rFonts w:cstheme="minorHAnsi"/>
          <w:b/>
        </w:rPr>
        <w:t>Napęd:</w:t>
      </w:r>
    </w:p>
    <w:p w:rsidR="000068E6" w:rsidRPr="00F94116" w:rsidRDefault="000068E6" w:rsidP="000068E6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F94116">
        <w:rPr>
          <w:rFonts w:cstheme="minorHAnsi"/>
        </w:rPr>
        <w:t>napęd na 4 koła załączany elektrohydraulicznie,</w:t>
      </w:r>
    </w:p>
    <w:p w:rsidR="000068E6" w:rsidRPr="00F94116" w:rsidRDefault="000068E6" w:rsidP="000068E6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F94116">
        <w:rPr>
          <w:rFonts w:cstheme="minorHAnsi"/>
        </w:rPr>
        <w:t>m</w:t>
      </w:r>
      <w:r w:rsidRPr="00F94116">
        <w:rPr>
          <w:rFonts w:cstheme="minorHAnsi"/>
          <w:bCs/>
        </w:rPr>
        <w:t>ost napędowy tylny: z blokadą mechanizmu różnicowego,</w:t>
      </w:r>
    </w:p>
    <w:p w:rsidR="000068E6" w:rsidRPr="00F94116" w:rsidRDefault="000068E6" w:rsidP="000068E6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F94116">
        <w:rPr>
          <w:rFonts w:cstheme="minorHAnsi"/>
        </w:rPr>
        <w:t>skrzynia biegów posiadająca biegi umożliwiająca jazdę ze stałą prędkością 1,8 km/h lub mniejszą, oraz posiadającą min. 2 półbiegi,</w:t>
      </w:r>
    </w:p>
    <w:p w:rsidR="000068E6" w:rsidRPr="00F94116" w:rsidRDefault="000068E6" w:rsidP="000068E6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F94116">
        <w:rPr>
          <w:rFonts w:cstheme="minorHAnsi"/>
        </w:rPr>
        <w:t>ciągnik powinien móc poruszać się z prędkością min. 35 km/h.</w:t>
      </w:r>
    </w:p>
    <w:p w:rsidR="000068E6" w:rsidRPr="00F94116" w:rsidRDefault="000068E6" w:rsidP="000068E6">
      <w:pPr>
        <w:pStyle w:val="Akapitzlist"/>
        <w:numPr>
          <w:ilvl w:val="1"/>
          <w:numId w:val="3"/>
        </w:numPr>
        <w:jc w:val="both"/>
        <w:rPr>
          <w:rFonts w:cstheme="minorHAnsi"/>
          <w:b/>
        </w:rPr>
      </w:pPr>
      <w:r w:rsidRPr="00F94116">
        <w:rPr>
          <w:rFonts w:cstheme="minorHAnsi"/>
          <w:b/>
        </w:rPr>
        <w:t>Układ hamulcowy:</w:t>
      </w:r>
    </w:p>
    <w:p w:rsidR="000068E6" w:rsidRPr="00F94116" w:rsidRDefault="000068E6" w:rsidP="000068E6">
      <w:pPr>
        <w:pStyle w:val="Akapitzlist"/>
        <w:numPr>
          <w:ilvl w:val="0"/>
          <w:numId w:val="6"/>
        </w:numPr>
        <w:jc w:val="both"/>
        <w:rPr>
          <w:rFonts w:cstheme="minorHAnsi"/>
          <w:b/>
        </w:rPr>
      </w:pPr>
      <w:r w:rsidRPr="00F94116">
        <w:rPr>
          <w:rFonts w:cstheme="minorHAnsi"/>
        </w:rPr>
        <w:t>instalacja pneumatyczna 2 obwodowa umożliwiająca sterowanie układem hamulców przyczepy.</w:t>
      </w:r>
    </w:p>
    <w:p w:rsidR="000068E6" w:rsidRPr="00F94116" w:rsidRDefault="000068E6" w:rsidP="000068E6">
      <w:pPr>
        <w:pStyle w:val="Akapitzlist"/>
        <w:numPr>
          <w:ilvl w:val="1"/>
          <w:numId w:val="3"/>
        </w:numPr>
        <w:jc w:val="both"/>
        <w:rPr>
          <w:rFonts w:cstheme="minorHAnsi"/>
          <w:b/>
        </w:rPr>
      </w:pPr>
      <w:r w:rsidRPr="00F94116">
        <w:rPr>
          <w:rFonts w:cstheme="minorHAnsi"/>
          <w:b/>
        </w:rPr>
        <w:t>Układ hydrauliczny:</w:t>
      </w:r>
    </w:p>
    <w:p w:rsidR="000068E6" w:rsidRPr="00F94116" w:rsidRDefault="000068E6" w:rsidP="000068E6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F94116">
        <w:rPr>
          <w:rFonts w:cstheme="minorHAnsi"/>
        </w:rPr>
        <w:t xml:space="preserve">układ hydrauliczny roboczy o wydatku min. </w:t>
      </w:r>
      <w:r w:rsidR="00B3064E" w:rsidRPr="00F94116">
        <w:rPr>
          <w:rFonts w:cstheme="minorHAnsi"/>
        </w:rPr>
        <w:t>90</w:t>
      </w:r>
      <w:r w:rsidRPr="00F94116">
        <w:rPr>
          <w:rFonts w:cstheme="minorHAnsi"/>
        </w:rPr>
        <w:t>l/min z wyłączeniem układu kierowniczego,</w:t>
      </w:r>
    </w:p>
    <w:p w:rsidR="000068E6" w:rsidRPr="00F94116" w:rsidRDefault="000068E6" w:rsidP="000068E6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F94116">
        <w:rPr>
          <w:rFonts w:cstheme="minorHAnsi"/>
        </w:rPr>
        <w:t>ilość gniazd hydraulicznych tył min.  3 pary,</w:t>
      </w:r>
    </w:p>
    <w:p w:rsidR="000068E6" w:rsidRPr="00F94116" w:rsidRDefault="000068E6" w:rsidP="000068E6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F94116">
        <w:rPr>
          <w:rFonts w:cstheme="minorHAnsi"/>
        </w:rPr>
        <w:t>zawór powrotu bezciśnieniowego układu hydraulicznego – wolny spływ,</w:t>
      </w:r>
    </w:p>
    <w:p w:rsidR="000068E6" w:rsidRPr="00F94116" w:rsidRDefault="000068E6" w:rsidP="000068E6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F94116">
        <w:rPr>
          <w:rFonts w:cstheme="minorHAnsi"/>
        </w:rPr>
        <w:t>tylny TUZ kat. II o udźwigu min. 4200 kg,</w:t>
      </w:r>
    </w:p>
    <w:p w:rsidR="000068E6" w:rsidRPr="00F94116" w:rsidRDefault="000068E6" w:rsidP="000068E6">
      <w:pPr>
        <w:pStyle w:val="Akapitzlist"/>
        <w:numPr>
          <w:ilvl w:val="0"/>
          <w:numId w:val="6"/>
        </w:numPr>
        <w:jc w:val="both"/>
        <w:rPr>
          <w:rFonts w:cstheme="minorHAnsi"/>
          <w:b/>
        </w:rPr>
      </w:pPr>
      <w:r w:rsidRPr="00F94116">
        <w:rPr>
          <w:rFonts w:cstheme="minorHAnsi"/>
        </w:rPr>
        <w:t>hydrauliczne wspomaganie układu kierowniczego.</w:t>
      </w:r>
    </w:p>
    <w:p w:rsidR="000068E6" w:rsidRPr="00F94116" w:rsidRDefault="000068E6" w:rsidP="000068E6">
      <w:pPr>
        <w:pStyle w:val="Akapitzlist"/>
        <w:numPr>
          <w:ilvl w:val="1"/>
          <w:numId w:val="3"/>
        </w:numPr>
        <w:jc w:val="both"/>
        <w:rPr>
          <w:rFonts w:cstheme="minorHAnsi"/>
          <w:b/>
        </w:rPr>
      </w:pPr>
      <w:r w:rsidRPr="00F94116">
        <w:rPr>
          <w:rFonts w:cstheme="minorHAnsi"/>
          <w:b/>
        </w:rPr>
        <w:t>WOM:</w:t>
      </w:r>
    </w:p>
    <w:p w:rsidR="000068E6" w:rsidRPr="00F94116" w:rsidRDefault="000068E6" w:rsidP="000068E6">
      <w:pPr>
        <w:pStyle w:val="Akapitzlist"/>
        <w:numPr>
          <w:ilvl w:val="0"/>
          <w:numId w:val="7"/>
        </w:numPr>
        <w:jc w:val="both"/>
        <w:rPr>
          <w:rFonts w:cstheme="minorHAnsi"/>
          <w:b/>
        </w:rPr>
      </w:pPr>
      <w:r w:rsidRPr="00F94116">
        <w:rPr>
          <w:rFonts w:cstheme="minorHAnsi"/>
          <w:bCs/>
        </w:rPr>
        <w:t xml:space="preserve">niezależny z mechanicznym lub elektrohydraulicznym sterowaniem sprzęgła WOM, </w:t>
      </w:r>
      <w:r w:rsidR="00487523" w:rsidRPr="00F94116">
        <w:rPr>
          <w:rFonts w:cstheme="minorHAnsi"/>
        </w:rPr>
        <w:t>Min. 4</w:t>
      </w:r>
      <w:r w:rsidRPr="00F94116">
        <w:rPr>
          <w:rFonts w:cstheme="minorHAnsi"/>
        </w:rPr>
        <w:t xml:space="preserve"> prędkości tylnego WOM 540/540E/1000</w:t>
      </w:r>
      <w:r w:rsidR="00487523" w:rsidRPr="00F94116">
        <w:rPr>
          <w:rFonts w:cstheme="minorHAnsi"/>
        </w:rPr>
        <w:t>/1000E</w:t>
      </w:r>
      <w:r w:rsidRPr="00F94116">
        <w:rPr>
          <w:rFonts w:cstheme="minorHAnsi"/>
        </w:rPr>
        <w:t>.</w:t>
      </w:r>
    </w:p>
    <w:p w:rsidR="000068E6" w:rsidRPr="00F94116" w:rsidRDefault="000068E6" w:rsidP="000068E6">
      <w:pPr>
        <w:pStyle w:val="Akapitzlist"/>
        <w:ind w:left="2160"/>
        <w:jc w:val="both"/>
        <w:rPr>
          <w:rFonts w:cstheme="minorHAnsi"/>
          <w:b/>
          <w:highlight w:val="yellow"/>
        </w:rPr>
      </w:pPr>
    </w:p>
    <w:p w:rsidR="000068E6" w:rsidRPr="00F94116" w:rsidRDefault="000068E6" w:rsidP="000068E6">
      <w:pPr>
        <w:pStyle w:val="Akapitzlist"/>
        <w:numPr>
          <w:ilvl w:val="1"/>
          <w:numId w:val="3"/>
        </w:numPr>
        <w:jc w:val="both"/>
        <w:rPr>
          <w:rFonts w:cstheme="minorHAnsi"/>
          <w:b/>
        </w:rPr>
      </w:pPr>
      <w:r w:rsidRPr="00F94116">
        <w:rPr>
          <w:rFonts w:cstheme="minorHAnsi"/>
          <w:b/>
        </w:rPr>
        <w:lastRenderedPageBreak/>
        <w:t>Kabina:</w:t>
      </w:r>
    </w:p>
    <w:p w:rsidR="000068E6" w:rsidRPr="00F94116" w:rsidRDefault="000068E6" w:rsidP="000068E6">
      <w:pPr>
        <w:pStyle w:val="Akapitzlist"/>
        <w:numPr>
          <w:ilvl w:val="0"/>
          <w:numId w:val="8"/>
        </w:numPr>
        <w:jc w:val="both"/>
        <w:rPr>
          <w:rFonts w:cstheme="minorHAnsi"/>
          <w:b/>
        </w:rPr>
      </w:pPr>
      <w:r w:rsidRPr="00F94116">
        <w:rPr>
          <w:rFonts w:cstheme="minorHAnsi"/>
        </w:rPr>
        <w:t>homologacja na dwie osoby w kabinie,</w:t>
      </w:r>
    </w:p>
    <w:p w:rsidR="000068E6" w:rsidRPr="00F94116" w:rsidRDefault="000068E6" w:rsidP="000068E6">
      <w:pPr>
        <w:pStyle w:val="Akapitzlist"/>
        <w:numPr>
          <w:ilvl w:val="0"/>
          <w:numId w:val="8"/>
        </w:numPr>
        <w:jc w:val="both"/>
        <w:rPr>
          <w:rFonts w:cstheme="minorHAnsi"/>
          <w:b/>
        </w:rPr>
      </w:pPr>
      <w:r w:rsidRPr="00F94116">
        <w:rPr>
          <w:rFonts w:cstheme="minorHAnsi"/>
        </w:rPr>
        <w:t>klimatyzacja i ogrzewanie,</w:t>
      </w:r>
    </w:p>
    <w:p w:rsidR="000068E6" w:rsidRPr="00F94116" w:rsidRDefault="000068E6" w:rsidP="000068E6">
      <w:pPr>
        <w:pStyle w:val="Akapitzlist"/>
        <w:numPr>
          <w:ilvl w:val="0"/>
          <w:numId w:val="8"/>
        </w:numPr>
        <w:jc w:val="both"/>
        <w:rPr>
          <w:rFonts w:cstheme="minorHAnsi"/>
          <w:b/>
        </w:rPr>
      </w:pPr>
      <w:r w:rsidRPr="00F94116">
        <w:rPr>
          <w:rFonts w:cstheme="minorHAnsi"/>
        </w:rPr>
        <w:t>kabina dwudrzwiowa zamykana na klucz,</w:t>
      </w:r>
    </w:p>
    <w:p w:rsidR="000068E6" w:rsidRPr="00F94116" w:rsidRDefault="000068E6" w:rsidP="000068E6">
      <w:pPr>
        <w:pStyle w:val="Akapitzlist"/>
        <w:numPr>
          <w:ilvl w:val="0"/>
          <w:numId w:val="8"/>
        </w:numPr>
        <w:jc w:val="both"/>
        <w:rPr>
          <w:rFonts w:cstheme="minorHAnsi"/>
          <w:b/>
        </w:rPr>
      </w:pPr>
      <w:r w:rsidRPr="00F94116">
        <w:rPr>
          <w:rFonts w:cstheme="minorHAnsi"/>
        </w:rPr>
        <w:t>fotel kierowcy amortyzowany pneumatycznie z regulowanym położeniem,</w:t>
      </w:r>
    </w:p>
    <w:p w:rsidR="000068E6" w:rsidRPr="00F94116" w:rsidRDefault="000068E6" w:rsidP="000068E6">
      <w:pPr>
        <w:pStyle w:val="Akapitzlist"/>
        <w:numPr>
          <w:ilvl w:val="0"/>
          <w:numId w:val="8"/>
        </w:numPr>
        <w:jc w:val="both"/>
        <w:rPr>
          <w:rFonts w:cstheme="minorHAnsi"/>
          <w:b/>
        </w:rPr>
      </w:pPr>
      <w:r w:rsidRPr="00F94116">
        <w:rPr>
          <w:rFonts w:cstheme="minorHAnsi"/>
        </w:rPr>
        <w:t>fotel pasażera musi spełniać minimum wymagania określone w Rozporządzeniu Ministra Infrastruktury w sprawie warunków technicznych pojazdów oraz zakresu ich niezbędnego wyposażenia (Dz.U. 20</w:t>
      </w:r>
      <w:r w:rsidR="004F0ECF" w:rsidRPr="00F94116">
        <w:rPr>
          <w:rFonts w:cstheme="minorHAnsi"/>
        </w:rPr>
        <w:t>24</w:t>
      </w:r>
      <w:r w:rsidRPr="00F94116">
        <w:rPr>
          <w:rFonts w:cstheme="minorHAnsi"/>
        </w:rPr>
        <w:t xml:space="preserve"> poz. </w:t>
      </w:r>
      <w:r w:rsidR="004F0ECF" w:rsidRPr="00F94116">
        <w:rPr>
          <w:rFonts w:cstheme="minorHAnsi"/>
        </w:rPr>
        <w:t>502)</w:t>
      </w:r>
    </w:p>
    <w:p w:rsidR="000068E6" w:rsidRPr="00F94116" w:rsidRDefault="000068E6" w:rsidP="000068E6">
      <w:pPr>
        <w:pStyle w:val="Akapitzlist"/>
        <w:numPr>
          <w:ilvl w:val="0"/>
          <w:numId w:val="8"/>
        </w:numPr>
        <w:jc w:val="both"/>
        <w:rPr>
          <w:rFonts w:cstheme="minorHAnsi"/>
          <w:b/>
        </w:rPr>
      </w:pPr>
      <w:r w:rsidRPr="00F94116">
        <w:rPr>
          <w:rFonts w:cstheme="minorHAnsi"/>
        </w:rPr>
        <w:t xml:space="preserve">wszystkie miejsca siedzące skierowane w kierunku jazdy, </w:t>
      </w:r>
    </w:p>
    <w:p w:rsidR="000068E6" w:rsidRPr="00F94116" w:rsidRDefault="000068E6" w:rsidP="000068E6">
      <w:pPr>
        <w:pStyle w:val="Akapitzlist"/>
        <w:numPr>
          <w:ilvl w:val="0"/>
          <w:numId w:val="8"/>
        </w:numPr>
        <w:jc w:val="both"/>
        <w:rPr>
          <w:rFonts w:cstheme="minorHAnsi"/>
          <w:b/>
        </w:rPr>
      </w:pPr>
      <w:r w:rsidRPr="00F94116">
        <w:rPr>
          <w:rFonts w:cstheme="minorHAnsi"/>
        </w:rPr>
        <w:t>wycieraczki i spryskiwacze przedniej i tylnej szyby,</w:t>
      </w:r>
    </w:p>
    <w:p w:rsidR="000068E6" w:rsidRPr="00F94116" w:rsidRDefault="000068E6" w:rsidP="000068E6">
      <w:pPr>
        <w:pStyle w:val="Akapitzlist"/>
        <w:numPr>
          <w:ilvl w:val="0"/>
          <w:numId w:val="8"/>
        </w:numPr>
        <w:jc w:val="both"/>
        <w:rPr>
          <w:rFonts w:cstheme="minorHAnsi"/>
          <w:b/>
        </w:rPr>
      </w:pPr>
      <w:r w:rsidRPr="00F94116">
        <w:rPr>
          <w:rFonts w:cstheme="minorHAnsi"/>
        </w:rPr>
        <w:t xml:space="preserve">reflektory robocze przednie i tylne montowane </w:t>
      </w:r>
      <w:r w:rsidR="004031D5" w:rsidRPr="00F94116">
        <w:rPr>
          <w:rFonts w:cstheme="minorHAnsi"/>
        </w:rPr>
        <w:t>przy</w:t>
      </w:r>
      <w:r w:rsidRPr="00F94116">
        <w:rPr>
          <w:rFonts w:cstheme="minorHAnsi"/>
        </w:rPr>
        <w:t xml:space="preserve"> konstrukcji dachu,</w:t>
      </w:r>
    </w:p>
    <w:p w:rsidR="000068E6" w:rsidRPr="00F94116" w:rsidRDefault="000068E6" w:rsidP="000068E6">
      <w:pPr>
        <w:pStyle w:val="Akapitzlist"/>
        <w:numPr>
          <w:ilvl w:val="0"/>
          <w:numId w:val="8"/>
        </w:numPr>
        <w:jc w:val="both"/>
        <w:rPr>
          <w:rFonts w:cstheme="minorHAnsi"/>
          <w:b/>
        </w:rPr>
      </w:pPr>
      <w:r w:rsidRPr="00F94116">
        <w:rPr>
          <w:rFonts w:cstheme="minorHAnsi"/>
        </w:rPr>
        <w:t>radio,</w:t>
      </w:r>
    </w:p>
    <w:p w:rsidR="000068E6" w:rsidRPr="00F94116" w:rsidRDefault="000068E6" w:rsidP="000068E6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F94116">
        <w:rPr>
          <w:rFonts w:cstheme="minorHAnsi"/>
        </w:rPr>
        <w:t>lampa ostrzegawcza koloru pomarańczowego, migająca – 1 szt., podłączona bezpośrednio do instalacji elektrycznej ciągnika (nie przez gniazdo zapalniczki), uruchamiana przyciskiem z wewnątrz kabiny,</w:t>
      </w:r>
    </w:p>
    <w:p w:rsidR="000068E6" w:rsidRPr="00F94116" w:rsidRDefault="000068E6" w:rsidP="000068E6">
      <w:pPr>
        <w:pStyle w:val="Akapitzlist"/>
        <w:numPr>
          <w:ilvl w:val="0"/>
          <w:numId w:val="8"/>
        </w:numPr>
        <w:jc w:val="both"/>
        <w:rPr>
          <w:rFonts w:cstheme="minorHAnsi"/>
          <w:b/>
        </w:rPr>
      </w:pPr>
      <w:r w:rsidRPr="00F94116">
        <w:rPr>
          <w:rFonts w:cstheme="minorHAnsi"/>
        </w:rPr>
        <w:t>kabina pojazdu wyposażona w dywaniki lub wykładzinę podłogową wykonaną z materiału antypoślizgowego i łatwo zmywalnego,</w:t>
      </w:r>
    </w:p>
    <w:p w:rsidR="000068E6" w:rsidRPr="00F94116" w:rsidRDefault="000068E6" w:rsidP="000068E6">
      <w:pPr>
        <w:pStyle w:val="Akapitzlist"/>
        <w:numPr>
          <w:ilvl w:val="0"/>
          <w:numId w:val="8"/>
        </w:numPr>
        <w:jc w:val="both"/>
        <w:rPr>
          <w:rFonts w:cstheme="minorHAnsi"/>
          <w:b/>
        </w:rPr>
      </w:pPr>
      <w:r w:rsidRPr="00F94116">
        <w:rPr>
          <w:rFonts w:cstheme="minorHAnsi"/>
        </w:rPr>
        <w:t>pojazd wyposażony w stopnie antypoślizgowe, uchwyt umożliwiający wchodzenie i wychodzenie z kabiny,</w:t>
      </w:r>
    </w:p>
    <w:p w:rsidR="000068E6" w:rsidRPr="00F94116" w:rsidRDefault="000068E6" w:rsidP="000068E6">
      <w:pPr>
        <w:pStyle w:val="Akapitzlist"/>
        <w:numPr>
          <w:ilvl w:val="1"/>
          <w:numId w:val="3"/>
        </w:numPr>
        <w:jc w:val="both"/>
        <w:rPr>
          <w:rFonts w:cstheme="minorHAnsi"/>
          <w:b/>
        </w:rPr>
      </w:pPr>
      <w:r w:rsidRPr="00F94116">
        <w:rPr>
          <w:rFonts w:cstheme="minorHAnsi"/>
          <w:b/>
        </w:rPr>
        <w:t>Pozostałe wyposażenie:</w:t>
      </w:r>
    </w:p>
    <w:p w:rsidR="000068E6" w:rsidRPr="00F94116" w:rsidRDefault="000068E6" w:rsidP="000068E6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F94116">
        <w:rPr>
          <w:rFonts w:cstheme="minorHAnsi"/>
        </w:rPr>
        <w:t xml:space="preserve">ciągnik </w:t>
      </w:r>
      <w:r w:rsidR="009932B5" w:rsidRPr="00F94116">
        <w:rPr>
          <w:rFonts w:cstheme="minorHAnsi"/>
        </w:rPr>
        <w:t>wyposażony w</w:t>
      </w:r>
      <w:r w:rsidR="00487523" w:rsidRPr="00F94116">
        <w:rPr>
          <w:rFonts w:cstheme="minorHAnsi"/>
        </w:rPr>
        <w:t xml:space="preserve"> przedni</w:t>
      </w:r>
      <w:r w:rsidRPr="00F94116">
        <w:rPr>
          <w:rFonts w:cstheme="minorHAnsi"/>
        </w:rPr>
        <w:t xml:space="preserve"> p</w:t>
      </w:r>
      <w:r w:rsidR="00487523" w:rsidRPr="00F94116">
        <w:rPr>
          <w:rFonts w:cstheme="minorHAnsi"/>
        </w:rPr>
        <w:t>odnośnik</w:t>
      </w:r>
      <w:r w:rsidRPr="00F94116">
        <w:rPr>
          <w:rFonts w:cstheme="minorHAnsi"/>
        </w:rPr>
        <w:t xml:space="preserve"> TUZ,</w:t>
      </w:r>
    </w:p>
    <w:p w:rsidR="000068E6" w:rsidRPr="00F94116" w:rsidRDefault="000068E6" w:rsidP="000068E6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F94116">
        <w:rPr>
          <w:rFonts w:cstheme="minorHAnsi"/>
        </w:rPr>
        <w:t>błotniki przednie skrętne,</w:t>
      </w:r>
    </w:p>
    <w:p w:rsidR="000068E6" w:rsidRPr="00F94116" w:rsidRDefault="000068E6" w:rsidP="000068E6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F94116">
        <w:rPr>
          <w:rFonts w:cstheme="minorHAnsi"/>
        </w:rPr>
        <w:t>błotniki tylne,</w:t>
      </w:r>
    </w:p>
    <w:p w:rsidR="000068E6" w:rsidRPr="00F94116" w:rsidRDefault="000068E6" w:rsidP="000068E6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F94116">
        <w:rPr>
          <w:rFonts w:cstheme="minorHAnsi"/>
        </w:rPr>
        <w:t>ciągnik wyposażony w opony z bieżnikiem rolniczym,</w:t>
      </w:r>
    </w:p>
    <w:p w:rsidR="000068E6" w:rsidRPr="00F94116" w:rsidRDefault="000068E6" w:rsidP="000068E6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F94116">
        <w:rPr>
          <w:rFonts w:cstheme="minorHAnsi"/>
        </w:rPr>
        <w:t>gaśnica,</w:t>
      </w:r>
    </w:p>
    <w:p w:rsidR="000068E6" w:rsidRPr="00F94116" w:rsidRDefault="000068E6" w:rsidP="000068E6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F94116">
        <w:rPr>
          <w:rFonts w:cstheme="minorHAnsi"/>
        </w:rPr>
        <w:t>trójkątną tablicę wyróżniającą ,</w:t>
      </w:r>
    </w:p>
    <w:p w:rsidR="000068E6" w:rsidRPr="00F94116" w:rsidRDefault="000068E6" w:rsidP="000068E6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F94116">
        <w:rPr>
          <w:rFonts w:cstheme="minorHAnsi"/>
        </w:rPr>
        <w:t>trójkąt ostrzegawczy,</w:t>
      </w:r>
    </w:p>
    <w:p w:rsidR="000068E6" w:rsidRPr="00F94116" w:rsidRDefault="000068E6" w:rsidP="000068E6">
      <w:pPr>
        <w:pStyle w:val="Akapitzlist"/>
        <w:numPr>
          <w:ilvl w:val="1"/>
          <w:numId w:val="3"/>
        </w:numPr>
        <w:jc w:val="both"/>
        <w:rPr>
          <w:rFonts w:cstheme="minorHAnsi"/>
          <w:b/>
        </w:rPr>
      </w:pPr>
      <w:r w:rsidRPr="00F94116">
        <w:rPr>
          <w:rFonts w:cstheme="minorHAnsi"/>
          <w:b/>
        </w:rPr>
        <w:t>Pozostałe parametry ciągnika:</w:t>
      </w:r>
    </w:p>
    <w:p w:rsidR="000068E6" w:rsidRPr="00F94116" w:rsidRDefault="000068E6" w:rsidP="000068E6">
      <w:pPr>
        <w:pStyle w:val="Akapitzlist"/>
        <w:numPr>
          <w:ilvl w:val="0"/>
          <w:numId w:val="10"/>
        </w:numPr>
        <w:jc w:val="both"/>
        <w:rPr>
          <w:rFonts w:cstheme="minorHAnsi"/>
        </w:rPr>
      </w:pPr>
      <w:r w:rsidRPr="00F94116">
        <w:rPr>
          <w:rFonts w:cstheme="minorHAnsi"/>
        </w:rPr>
        <w:t>masa własna nie mniejszej niż 3900 kg,</w:t>
      </w:r>
    </w:p>
    <w:p w:rsidR="000068E6" w:rsidRPr="00F94116" w:rsidRDefault="000068E6" w:rsidP="000068E6">
      <w:pPr>
        <w:pStyle w:val="Akapitzlist"/>
        <w:numPr>
          <w:ilvl w:val="0"/>
          <w:numId w:val="10"/>
        </w:numPr>
        <w:jc w:val="both"/>
        <w:rPr>
          <w:rFonts w:cstheme="minorHAnsi"/>
        </w:rPr>
      </w:pPr>
      <w:r w:rsidRPr="00F94116">
        <w:rPr>
          <w:rFonts w:cstheme="minorHAnsi"/>
        </w:rPr>
        <w:t>dopuszczalna masa całkowita ciągnika min. 7400 kg,</w:t>
      </w:r>
    </w:p>
    <w:p w:rsidR="000068E6" w:rsidRPr="00F94116" w:rsidRDefault="000068E6" w:rsidP="000068E6">
      <w:pPr>
        <w:pStyle w:val="Akapitzlist"/>
        <w:numPr>
          <w:ilvl w:val="0"/>
          <w:numId w:val="10"/>
        </w:numPr>
        <w:jc w:val="both"/>
        <w:rPr>
          <w:rFonts w:cstheme="minorHAnsi"/>
        </w:rPr>
      </w:pPr>
      <w:r w:rsidRPr="00F94116">
        <w:rPr>
          <w:rFonts w:cstheme="minorHAnsi"/>
        </w:rPr>
        <w:t>długość całkowita ciągnika maks. 4500 mm,</w:t>
      </w:r>
    </w:p>
    <w:p w:rsidR="000068E6" w:rsidRPr="00F94116" w:rsidRDefault="000068E6" w:rsidP="00BA0A30">
      <w:pPr>
        <w:pStyle w:val="Akapitzlist"/>
        <w:ind w:left="2160"/>
        <w:jc w:val="both"/>
        <w:rPr>
          <w:rFonts w:cstheme="minorHAnsi"/>
        </w:rPr>
      </w:pPr>
    </w:p>
    <w:p w:rsidR="000068E6" w:rsidRPr="00F94116" w:rsidRDefault="000068E6" w:rsidP="000068E6">
      <w:pPr>
        <w:pStyle w:val="Akapitzlist"/>
        <w:jc w:val="both"/>
        <w:rPr>
          <w:rFonts w:cstheme="minorHAnsi"/>
          <w:b/>
        </w:rPr>
      </w:pPr>
    </w:p>
    <w:p w:rsidR="000068E6" w:rsidRPr="00F94116" w:rsidRDefault="000068E6" w:rsidP="000068E6">
      <w:pPr>
        <w:pStyle w:val="Akapitzlist"/>
        <w:numPr>
          <w:ilvl w:val="0"/>
          <w:numId w:val="3"/>
        </w:numPr>
        <w:jc w:val="both"/>
        <w:rPr>
          <w:rFonts w:cstheme="minorHAnsi"/>
          <w:b/>
        </w:rPr>
      </w:pPr>
      <w:r w:rsidRPr="00F94116">
        <w:rPr>
          <w:rFonts w:cstheme="minorHAnsi"/>
          <w:b/>
        </w:rPr>
        <w:t>Inne wymagania zamówienia:</w:t>
      </w:r>
    </w:p>
    <w:p w:rsidR="000068E6" w:rsidRPr="00F94116" w:rsidRDefault="000068E6" w:rsidP="000068E6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>czas dojazdu serwisu 24h od zgłoszenia awarii/ czynności serwisowo eksploatacyjnych,</w:t>
      </w:r>
    </w:p>
    <w:p w:rsidR="000068E6" w:rsidRPr="00F94116" w:rsidRDefault="000068E6" w:rsidP="000068E6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>gwarancja min.  12 miesiące bez limitu motogodzin,</w:t>
      </w:r>
    </w:p>
    <w:p w:rsidR="000068E6" w:rsidRPr="00F94116" w:rsidRDefault="000068E6" w:rsidP="000068E6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>wykonawca zapewni bezpłatne uruchomienie, sprawdzenie (ewentualna regulację po uruchomieniu) oraz przeprowadzi szkolenie w zakresie poprawnej pracy, konserwacji i bezpiecznej obsługi sprzętu,</w:t>
      </w:r>
    </w:p>
    <w:p w:rsidR="000068E6" w:rsidRPr="00F94116" w:rsidRDefault="000068E6" w:rsidP="000068E6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>wykonawca, który nie jest producentem winien być autoryzowanym przedstawicielem producenta ciągników i posiadać serwis zapewniający naprawy gwarancyjne i pogwarancyjne,</w:t>
      </w:r>
    </w:p>
    <w:p w:rsidR="000068E6" w:rsidRPr="00F94116" w:rsidRDefault="000068E6" w:rsidP="000068E6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>w przypadku serwisowania pojazdu w punkcie serwisowym Wykonawcy, Wykonawca ponosi całkowity koszt związany z transportem pojazdu do punktu serwisowego,</w:t>
      </w:r>
    </w:p>
    <w:p w:rsidR="000068E6" w:rsidRPr="00F94116" w:rsidRDefault="000068E6" w:rsidP="000068E6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>naprawy w trakcie trwania gwarancji,</w:t>
      </w:r>
    </w:p>
    <w:p w:rsidR="000068E6" w:rsidRPr="00F94116" w:rsidRDefault="000068E6" w:rsidP="000068E6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lastRenderedPageBreak/>
        <w:t>pojazd nie może posiadać napisów reklamowych czy też oznaczenia innej firmy, z wyłączeniem oznaczeń producenta pojazdu,</w:t>
      </w:r>
    </w:p>
    <w:p w:rsidR="000068E6" w:rsidRPr="0073228F" w:rsidRDefault="000068E6" w:rsidP="000068E6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</w:rPr>
      </w:pPr>
      <w:r w:rsidRPr="0073228F">
        <w:rPr>
          <w:rFonts w:cstheme="minorHAnsi"/>
        </w:rPr>
        <w:t>dostępność autoryzowanego serwisu producenta w promieniu do 100 km od siedziby Zamawiającego</w:t>
      </w:r>
      <w:r w:rsidR="0073228F" w:rsidRPr="0073228F">
        <w:rPr>
          <w:rFonts w:cstheme="minorHAnsi"/>
        </w:rPr>
        <w:t>,</w:t>
      </w:r>
    </w:p>
    <w:p w:rsidR="000068E6" w:rsidRPr="00F94116" w:rsidRDefault="000068E6" w:rsidP="000068E6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 xml:space="preserve">podjęcie naprawy w okresie gwarancji nastąpi w czasie 24 godzin licząc od terminu zgłoszenia, </w:t>
      </w:r>
      <w:r w:rsidR="0073228F" w:rsidRPr="00F94116">
        <w:rPr>
          <w:rFonts w:cstheme="minorHAnsi"/>
        </w:rPr>
        <w:t>nie wliczając</w:t>
      </w:r>
      <w:r w:rsidRPr="00F94116">
        <w:rPr>
          <w:rFonts w:cstheme="minorHAnsi"/>
        </w:rPr>
        <w:t xml:space="preserve"> czasu w dniach ustawowo wolnych, </w:t>
      </w:r>
    </w:p>
    <w:p w:rsidR="000068E6" w:rsidRPr="00F94116" w:rsidRDefault="000068E6" w:rsidP="000068E6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>czas usunięcia usterki - 48 godzin, nie wyliczając czasu w dni ustawowo wolne,</w:t>
      </w:r>
    </w:p>
    <w:p w:rsidR="000068E6" w:rsidRPr="00F94116" w:rsidRDefault="000068E6" w:rsidP="000068E6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>w przypadku gdy usterka jest poważna maksymalny czas naprawy – do 5 dni licząc od daty jej rozpoczęcia,</w:t>
      </w:r>
    </w:p>
    <w:p w:rsidR="000068E6" w:rsidRPr="00F94116" w:rsidRDefault="0073228F" w:rsidP="00F94116">
      <w:pPr>
        <w:pStyle w:val="Default"/>
        <w:numPr>
          <w:ilvl w:val="0"/>
          <w:numId w:val="12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F94116">
        <w:rPr>
          <w:rFonts w:asciiTheme="minorHAnsi" w:eastAsia="Lucida Sans Unicode" w:hAnsiTheme="minorHAnsi" w:cstheme="minorHAnsi"/>
          <w:sz w:val="22"/>
          <w:szCs w:val="22"/>
          <w:lang w:bidi="en-US"/>
        </w:rPr>
        <w:t>ciągnik musi</w:t>
      </w:r>
      <w:r w:rsidR="000068E6" w:rsidRPr="00F94116">
        <w:rPr>
          <w:rFonts w:asciiTheme="minorHAnsi" w:eastAsia="Lucida Sans Unicode" w:hAnsiTheme="minorHAnsi" w:cstheme="minorHAnsi"/>
          <w:sz w:val="22"/>
          <w:szCs w:val="22"/>
          <w:lang w:bidi="en-US"/>
        </w:rPr>
        <w:t xml:space="preserve">  spełniać wymagania polskich przepisów o ruchu drogowym z zgodnie z Ustawą „Prawo o ruchu drogowym”</w:t>
      </w:r>
      <w:r w:rsidR="004F0ECF" w:rsidRPr="00F94116">
        <w:rPr>
          <w:rFonts w:asciiTheme="minorHAnsi" w:eastAsia="Lucida Sans Unicode" w:hAnsiTheme="minorHAnsi" w:cstheme="minorHAnsi"/>
          <w:sz w:val="22"/>
          <w:szCs w:val="22"/>
          <w:lang w:bidi="en-US"/>
        </w:rPr>
        <w:t xml:space="preserve"> </w:t>
      </w:r>
      <w:r w:rsidR="000068E6" w:rsidRPr="00F94116">
        <w:rPr>
          <w:rFonts w:asciiTheme="minorHAnsi" w:eastAsia="Lucida Sans Unicode" w:hAnsiTheme="minorHAnsi" w:cstheme="minorHAnsi"/>
          <w:sz w:val="22"/>
          <w:szCs w:val="22"/>
          <w:lang w:bidi="en-US"/>
        </w:rPr>
        <w:t>(</w:t>
      </w:r>
      <w:r w:rsidR="004F0ECF" w:rsidRPr="00F94116">
        <w:rPr>
          <w:rFonts w:asciiTheme="minorHAnsi" w:hAnsiTheme="minorHAnsi" w:cstheme="minorHAnsi"/>
          <w:bCs/>
          <w:sz w:val="22"/>
          <w:szCs w:val="22"/>
        </w:rPr>
        <w:t xml:space="preserve">Dz. U. z 2024 r. poz. 1251). </w:t>
      </w:r>
      <w:r w:rsidR="000068E6" w:rsidRPr="00F94116">
        <w:rPr>
          <w:rFonts w:asciiTheme="minorHAnsi" w:eastAsia="Lucida Sans Unicode" w:hAnsiTheme="minorHAnsi" w:cstheme="minorHAnsi"/>
          <w:sz w:val="22"/>
          <w:szCs w:val="22"/>
          <w:lang w:bidi="en-US"/>
        </w:rPr>
        <w:t xml:space="preserve">Ciągnik musi posiadać aktualną homologację pozwalającą na dopuszczenie do ruchu po drogach publicznych zgodnie z Rozporządzeniem Ministra Transportu, Budownictwa i Gospodarki Morskiej z dnia 18 czerwca 2013 r. w sprawie homologacji </w:t>
      </w:r>
      <w:r w:rsidRPr="00F94116">
        <w:rPr>
          <w:rFonts w:asciiTheme="minorHAnsi" w:eastAsia="Lucida Sans Unicode" w:hAnsiTheme="minorHAnsi" w:cstheme="minorHAnsi"/>
          <w:sz w:val="22"/>
          <w:szCs w:val="22"/>
          <w:lang w:bidi="en-US"/>
        </w:rPr>
        <w:t>typu ciągników rolniczych i</w:t>
      </w:r>
      <w:r w:rsidR="000068E6" w:rsidRPr="00F94116">
        <w:rPr>
          <w:rFonts w:asciiTheme="minorHAnsi" w:eastAsia="Lucida Sans Unicode" w:hAnsiTheme="minorHAnsi" w:cstheme="minorHAnsi"/>
          <w:sz w:val="22"/>
          <w:szCs w:val="22"/>
          <w:lang w:bidi="en-US"/>
        </w:rPr>
        <w:t xml:space="preserve"> przyczep oraz typu ich przedmiotów wyposażenia lub części (Dz.U. z 2015 r. poz. 343 z zm.). Świadectwo homologacji należy dostarczyć najpóźniej w dniu dostawy ciągnika,</w:t>
      </w:r>
    </w:p>
    <w:p w:rsidR="000068E6" w:rsidRPr="0073228F" w:rsidRDefault="000068E6" w:rsidP="000068E6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</w:rPr>
      </w:pPr>
      <w:r w:rsidRPr="0073228F">
        <w:rPr>
          <w:rFonts w:cstheme="minorHAnsi"/>
        </w:rPr>
        <w:t xml:space="preserve">Zleceniobiorca zapewni szkolenie operatorów (3 osoby) z obsługi ciągnika w miejscu dostawy w dniu dostawy, </w:t>
      </w:r>
    </w:p>
    <w:p w:rsidR="000068E6" w:rsidRPr="00F94116" w:rsidRDefault="000068E6" w:rsidP="000068E6">
      <w:pPr>
        <w:pStyle w:val="Akapitzlist"/>
        <w:numPr>
          <w:ilvl w:val="0"/>
          <w:numId w:val="12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>koszty transportu do zamawiającego ponosi wykonawca.</w:t>
      </w:r>
    </w:p>
    <w:p w:rsidR="000068E6" w:rsidRPr="00F94116" w:rsidRDefault="000068E6" w:rsidP="000068E6">
      <w:pPr>
        <w:pStyle w:val="Akapitzlist"/>
        <w:ind w:left="1080"/>
        <w:jc w:val="both"/>
        <w:rPr>
          <w:rFonts w:cstheme="minorHAnsi"/>
        </w:rPr>
      </w:pPr>
    </w:p>
    <w:p w:rsidR="000068E6" w:rsidRPr="00F94116" w:rsidRDefault="000068E6" w:rsidP="000068E6">
      <w:pPr>
        <w:pStyle w:val="Akapitzlist"/>
        <w:numPr>
          <w:ilvl w:val="0"/>
          <w:numId w:val="3"/>
        </w:numPr>
        <w:jc w:val="both"/>
        <w:rPr>
          <w:rFonts w:cstheme="minorHAnsi"/>
          <w:b/>
        </w:rPr>
      </w:pPr>
      <w:r w:rsidRPr="00F94116">
        <w:rPr>
          <w:rFonts w:cstheme="minorHAnsi"/>
          <w:b/>
        </w:rPr>
        <w:t>Wraz z ciągnikiem Wykonawca dostarczy następujące dokumenty:</w:t>
      </w:r>
    </w:p>
    <w:p w:rsidR="000068E6" w:rsidRPr="00F94116" w:rsidRDefault="000068E6" w:rsidP="000068E6">
      <w:pPr>
        <w:pStyle w:val="Akapitzlist"/>
        <w:numPr>
          <w:ilvl w:val="0"/>
          <w:numId w:val="13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>świadectwo homologacji na terenie RP,</w:t>
      </w:r>
    </w:p>
    <w:p w:rsidR="000068E6" w:rsidRPr="00F94116" w:rsidRDefault="000068E6" w:rsidP="000068E6">
      <w:pPr>
        <w:pStyle w:val="Akapitzlist"/>
        <w:numPr>
          <w:ilvl w:val="0"/>
          <w:numId w:val="13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>dokumenty gwarancyjne,</w:t>
      </w:r>
    </w:p>
    <w:p w:rsidR="000068E6" w:rsidRPr="00F94116" w:rsidRDefault="000068E6" w:rsidP="000068E6">
      <w:pPr>
        <w:pStyle w:val="Akapitzlist"/>
        <w:numPr>
          <w:ilvl w:val="0"/>
          <w:numId w:val="13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>fabryczna instrukcja obsługi i konserwacji ciągnika w języku polskim,</w:t>
      </w:r>
    </w:p>
    <w:p w:rsidR="000068E6" w:rsidRPr="00F94116" w:rsidRDefault="000068E6" w:rsidP="000068E6">
      <w:pPr>
        <w:pStyle w:val="Akapitzlist"/>
        <w:numPr>
          <w:ilvl w:val="0"/>
          <w:numId w:val="13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>fabryczne instrukcje obsługi i konserwacji urządzeń i sprzętu w języku polskim,</w:t>
      </w:r>
    </w:p>
    <w:p w:rsidR="000068E6" w:rsidRPr="00F94116" w:rsidRDefault="000068E6" w:rsidP="000068E6">
      <w:pPr>
        <w:pStyle w:val="Akapitzlist"/>
        <w:numPr>
          <w:ilvl w:val="0"/>
          <w:numId w:val="13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>komplety kluczy w liczbie dostarczonej przez producenta,</w:t>
      </w:r>
    </w:p>
    <w:p w:rsidR="000068E6" w:rsidRPr="00F94116" w:rsidRDefault="000068E6" w:rsidP="000068E6">
      <w:pPr>
        <w:pStyle w:val="Akapitzlist"/>
        <w:numPr>
          <w:ilvl w:val="0"/>
          <w:numId w:val="13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>certyfikat znaku bezpieczeństwa, deklaracja zgodności lub certyfikat zgodności z Polską Normą,</w:t>
      </w:r>
    </w:p>
    <w:p w:rsidR="000068E6" w:rsidRPr="00F94116" w:rsidRDefault="000068E6" w:rsidP="000068E6">
      <w:pPr>
        <w:pStyle w:val="Akapitzlist"/>
        <w:numPr>
          <w:ilvl w:val="0"/>
          <w:numId w:val="13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>książkę serwisowa w języku polskim,</w:t>
      </w:r>
    </w:p>
    <w:p w:rsidR="000068E6" w:rsidRPr="00F94116" w:rsidRDefault="000068E6" w:rsidP="000068E6">
      <w:pPr>
        <w:pStyle w:val="Akapitzlist"/>
        <w:numPr>
          <w:ilvl w:val="0"/>
          <w:numId w:val="13"/>
        </w:numPr>
        <w:ind w:left="709" w:hanging="283"/>
        <w:jc w:val="both"/>
        <w:rPr>
          <w:rFonts w:cstheme="minorHAnsi"/>
        </w:rPr>
      </w:pPr>
      <w:r w:rsidRPr="00F94116">
        <w:rPr>
          <w:rFonts w:cstheme="minorHAnsi"/>
        </w:rPr>
        <w:t>komplet dokumentów niezbędnych do dokonania rejestracji ciągnika,</w:t>
      </w:r>
    </w:p>
    <w:p w:rsidR="000068E6" w:rsidRPr="002A583B" w:rsidRDefault="000068E6" w:rsidP="000068E6">
      <w:pPr>
        <w:pStyle w:val="Akapitzlist"/>
        <w:numPr>
          <w:ilvl w:val="0"/>
          <w:numId w:val="13"/>
        </w:numPr>
        <w:ind w:left="709" w:hanging="283"/>
        <w:jc w:val="both"/>
        <w:rPr>
          <w:rFonts w:cstheme="minorHAnsi"/>
        </w:rPr>
      </w:pPr>
      <w:r w:rsidRPr="002A583B">
        <w:rPr>
          <w:rFonts w:cstheme="minorHAnsi"/>
        </w:rPr>
        <w:t>karty techniczne ciągnika i osprzętu.</w:t>
      </w:r>
    </w:p>
    <w:p w:rsidR="000068E6" w:rsidRPr="00F94116" w:rsidRDefault="000068E6" w:rsidP="000068E6">
      <w:pPr>
        <w:pStyle w:val="Akapitzlist"/>
        <w:ind w:left="709" w:hanging="283"/>
        <w:jc w:val="both"/>
        <w:rPr>
          <w:rFonts w:cstheme="minorHAnsi"/>
        </w:rPr>
      </w:pPr>
    </w:p>
    <w:p w:rsidR="000068E6" w:rsidRPr="00F94116" w:rsidRDefault="000068E6" w:rsidP="000068E6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pl-PL"/>
        </w:rPr>
      </w:pPr>
      <w:r w:rsidRPr="00F94116">
        <w:rPr>
          <w:rFonts w:eastAsia="Times New Roman" w:cstheme="minorHAnsi"/>
          <w:b/>
          <w:lang w:eastAsia="pl-PL"/>
        </w:rPr>
        <w:t>Termin płatności: 30 dni od daty dostarczenia prawidłowo wystawionej faktury, po dostarczeniu przedmiotu zamówienia.</w:t>
      </w:r>
    </w:p>
    <w:p w:rsidR="000068E6" w:rsidRDefault="000068E6" w:rsidP="000068E6">
      <w:pPr>
        <w:tabs>
          <w:tab w:val="left" w:pos="720"/>
        </w:tabs>
        <w:suppressAutoHyphens/>
        <w:spacing w:after="0" w:line="240" w:lineRule="auto"/>
        <w:ind w:left="720"/>
      </w:pPr>
    </w:p>
    <w:p w:rsidR="00500AB7" w:rsidRDefault="00500AB7"/>
    <w:sectPr w:rsidR="00500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0863"/>
    <w:multiLevelType w:val="multilevel"/>
    <w:tmpl w:val="E17613E4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7F3EBE"/>
    <w:multiLevelType w:val="multilevel"/>
    <w:tmpl w:val="852669FE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8230C9"/>
    <w:multiLevelType w:val="multilevel"/>
    <w:tmpl w:val="9968B458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CF6F76"/>
    <w:multiLevelType w:val="multilevel"/>
    <w:tmpl w:val="8EB405E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1C18F2"/>
    <w:multiLevelType w:val="multilevel"/>
    <w:tmpl w:val="547CAA3E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86792B"/>
    <w:multiLevelType w:val="multilevel"/>
    <w:tmpl w:val="656A243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BB6112"/>
    <w:multiLevelType w:val="multilevel"/>
    <w:tmpl w:val="8F94A7BA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8DE6119"/>
    <w:multiLevelType w:val="multilevel"/>
    <w:tmpl w:val="A8E02FD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BAC7296"/>
    <w:multiLevelType w:val="multilevel"/>
    <w:tmpl w:val="779297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D3A22"/>
    <w:multiLevelType w:val="multilevel"/>
    <w:tmpl w:val="C00ABD7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0" w15:restartNumberingAfterBreak="0">
    <w:nsid w:val="5FF46568"/>
    <w:multiLevelType w:val="multilevel"/>
    <w:tmpl w:val="3C32D75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0AA345F"/>
    <w:multiLevelType w:val="multilevel"/>
    <w:tmpl w:val="D21CF8DE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AF87D4E"/>
    <w:multiLevelType w:val="multilevel"/>
    <w:tmpl w:val="D054E194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num w:numId="1" w16cid:durableId="5456834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4233902">
    <w:abstractNumId w:val="7"/>
  </w:num>
  <w:num w:numId="3" w16cid:durableId="607657833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85813">
    <w:abstractNumId w:val="2"/>
  </w:num>
  <w:num w:numId="5" w16cid:durableId="967011142">
    <w:abstractNumId w:val="4"/>
  </w:num>
  <w:num w:numId="6" w16cid:durableId="1396927463">
    <w:abstractNumId w:val="11"/>
  </w:num>
  <w:num w:numId="7" w16cid:durableId="1013461986">
    <w:abstractNumId w:val="0"/>
  </w:num>
  <w:num w:numId="8" w16cid:durableId="1663049116">
    <w:abstractNumId w:val="6"/>
  </w:num>
  <w:num w:numId="9" w16cid:durableId="759451215">
    <w:abstractNumId w:val="1"/>
  </w:num>
  <w:num w:numId="10" w16cid:durableId="1774200864">
    <w:abstractNumId w:val="12"/>
  </w:num>
  <w:num w:numId="11" w16cid:durableId="715928472">
    <w:abstractNumId w:val="5"/>
  </w:num>
  <w:num w:numId="12" w16cid:durableId="178592210">
    <w:abstractNumId w:val="3"/>
  </w:num>
  <w:num w:numId="13" w16cid:durableId="7135071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8E6"/>
    <w:rsid w:val="000068E6"/>
    <w:rsid w:val="000F427A"/>
    <w:rsid w:val="001B4842"/>
    <w:rsid w:val="001C33AB"/>
    <w:rsid w:val="00210ECD"/>
    <w:rsid w:val="00224DA3"/>
    <w:rsid w:val="002A583B"/>
    <w:rsid w:val="003D0354"/>
    <w:rsid w:val="004031D5"/>
    <w:rsid w:val="00487523"/>
    <w:rsid w:val="004F0ECF"/>
    <w:rsid w:val="004F3E4D"/>
    <w:rsid w:val="00500AB7"/>
    <w:rsid w:val="006D4F75"/>
    <w:rsid w:val="0073228F"/>
    <w:rsid w:val="00797C2C"/>
    <w:rsid w:val="007B2D04"/>
    <w:rsid w:val="0082669F"/>
    <w:rsid w:val="00871EC5"/>
    <w:rsid w:val="009932B5"/>
    <w:rsid w:val="009E64A5"/>
    <w:rsid w:val="00AA5610"/>
    <w:rsid w:val="00AF41C8"/>
    <w:rsid w:val="00B3064E"/>
    <w:rsid w:val="00BA0A30"/>
    <w:rsid w:val="00BB3D4E"/>
    <w:rsid w:val="00CF41E9"/>
    <w:rsid w:val="00D01CFB"/>
    <w:rsid w:val="00EE2377"/>
    <w:rsid w:val="00F94116"/>
    <w:rsid w:val="00FF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81C6D"/>
  <w15:docId w15:val="{80CF92AD-F6FF-4320-BFCF-1696E9F0A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8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68E6"/>
    <w:pPr>
      <w:ind w:left="720"/>
      <w:contextualSpacing/>
    </w:pPr>
  </w:style>
  <w:style w:type="paragraph" w:customStyle="1" w:styleId="Default">
    <w:name w:val="Default"/>
    <w:rsid w:val="004F0E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842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KOCJAN</dc:creator>
  <cp:lastModifiedBy>walczak</cp:lastModifiedBy>
  <cp:revision>26</cp:revision>
  <cp:lastPrinted>2026-01-20T12:24:00Z</cp:lastPrinted>
  <dcterms:created xsi:type="dcterms:W3CDTF">2026-01-14T12:49:00Z</dcterms:created>
  <dcterms:modified xsi:type="dcterms:W3CDTF">2026-01-23T11:17:00Z</dcterms:modified>
</cp:coreProperties>
</file>